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5E93" w14:textId="30056079" w:rsidR="00122546" w:rsidRPr="00405973" w:rsidRDefault="00122546" w:rsidP="00122546">
      <w:pPr>
        <w:jc w:val="center"/>
        <w:rPr>
          <w:rFonts w:eastAsia="Batang"/>
          <w:szCs w:val="22"/>
        </w:rPr>
      </w:pPr>
      <w:r w:rsidRPr="00405973">
        <w:rPr>
          <w:rFonts w:eastAsia="Batang"/>
          <w:noProof/>
          <w:szCs w:val="22"/>
        </w:rPr>
        <w:drawing>
          <wp:inline distT="0" distB="0" distL="0" distR="0" wp14:anchorId="68E66F05" wp14:editId="6B3E0574">
            <wp:extent cx="1473200" cy="1397000"/>
            <wp:effectExtent l="0" t="0" r="0"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3200" cy="1397000"/>
                    </a:xfrm>
                    <a:prstGeom prst="rect">
                      <a:avLst/>
                    </a:prstGeom>
                    <a:noFill/>
                    <a:ln>
                      <a:noFill/>
                    </a:ln>
                  </pic:spPr>
                </pic:pic>
              </a:graphicData>
            </a:graphic>
          </wp:inline>
        </w:drawing>
      </w:r>
    </w:p>
    <w:p w14:paraId="3DBCF46F" w14:textId="77777777" w:rsidR="00122546" w:rsidRPr="00006AB6" w:rsidRDefault="00122546" w:rsidP="00122546">
      <w:pPr>
        <w:pBdr>
          <w:top w:val="single" w:sz="4" w:space="1" w:color="auto"/>
        </w:pBdr>
        <w:jc w:val="center"/>
        <w:rPr>
          <w:rFonts w:eastAsia="Batang"/>
          <w:b/>
          <w:smallCaps/>
          <w:color w:val="333399"/>
        </w:rPr>
      </w:pPr>
      <w:r w:rsidRPr="00006AB6">
        <w:rPr>
          <w:rFonts w:eastAsia="Batang"/>
          <w:b/>
          <w:smallCaps/>
          <w:color w:val="333399"/>
          <w:sz w:val="22"/>
          <w:szCs w:val="22"/>
        </w:rPr>
        <w:t xml:space="preserve">Direction des Affaires Immobilières et du Patrimoine </w:t>
      </w:r>
      <w:r w:rsidRPr="00006AB6">
        <w:rPr>
          <w:rFonts w:eastAsia="Batang"/>
          <w:b/>
          <w:smallCaps/>
          <w:color w:val="333399"/>
        </w:rPr>
        <w:t xml:space="preserve">– </w:t>
      </w:r>
      <w:r w:rsidRPr="00006AB6">
        <w:rPr>
          <w:rFonts w:eastAsia="Batang"/>
          <w:b/>
          <w:smallCaps/>
          <w:color w:val="333399"/>
          <w:sz w:val="18"/>
          <w:szCs w:val="22"/>
        </w:rPr>
        <w:t>DÉPARTEMENT</w:t>
      </w:r>
      <w:r>
        <w:rPr>
          <w:rFonts w:eastAsia="Batang"/>
          <w:b/>
          <w:smallCaps/>
          <w:color w:val="333399"/>
          <w:sz w:val="18"/>
          <w:szCs w:val="22"/>
        </w:rPr>
        <w:t xml:space="preserve"> </w:t>
      </w:r>
      <w:r w:rsidRPr="00AA2015">
        <w:rPr>
          <w:rFonts w:eastAsia="Batang"/>
          <w:b/>
          <w:smallCaps/>
          <w:color w:val="333399"/>
        </w:rPr>
        <w:t>Maîtrise d’ouvrage</w:t>
      </w:r>
      <w:r w:rsidDel="003E62CE">
        <w:rPr>
          <w:rFonts w:eastAsia="Batang"/>
          <w:b/>
          <w:smallCaps/>
          <w:color w:val="333399"/>
          <w:sz w:val="18"/>
          <w:szCs w:val="22"/>
        </w:rPr>
        <w:t xml:space="preserve"> </w:t>
      </w:r>
    </w:p>
    <w:p w14:paraId="14FA27A9" w14:textId="77777777" w:rsidR="00122546" w:rsidRDefault="00122546" w:rsidP="00122546">
      <w:pPr>
        <w:rPr>
          <w:rFonts w:eastAsia="Batang"/>
          <w:sz w:val="16"/>
        </w:rPr>
      </w:pPr>
    </w:p>
    <w:p w14:paraId="5BD02FFF" w14:textId="77777777" w:rsidR="00122546" w:rsidRPr="00550153" w:rsidRDefault="00122546" w:rsidP="00122546">
      <w:pPr>
        <w:rPr>
          <w:rFonts w:eastAsia="Batang"/>
          <w:sz w:val="16"/>
        </w:rPr>
      </w:pPr>
    </w:p>
    <w:p w14:paraId="5CCE2CEA" w14:textId="77777777" w:rsidR="00122546" w:rsidRDefault="00122546" w:rsidP="00122546">
      <w:pPr>
        <w:pBdr>
          <w:top w:val="single" w:sz="8" w:space="1" w:color="auto"/>
          <w:left w:val="single" w:sz="8" w:space="4" w:color="auto"/>
          <w:bottom w:val="single" w:sz="8" w:space="1" w:color="auto"/>
          <w:right w:val="single" w:sz="8" w:space="4" w:color="auto"/>
        </w:pBdr>
        <w:spacing w:after="120"/>
        <w:jc w:val="center"/>
        <w:rPr>
          <w:b/>
          <w:bCs/>
          <w:iCs/>
          <w:caps/>
          <w:color w:val="333399"/>
          <w:sz w:val="28"/>
          <w:szCs w:val="32"/>
          <w:lang w:eastAsia="ar-SA"/>
        </w:rPr>
      </w:pPr>
    </w:p>
    <w:p w14:paraId="6C9E00B2" w14:textId="77777777" w:rsidR="00122546" w:rsidRPr="00E50FDB" w:rsidRDefault="00122546" w:rsidP="00122546">
      <w:pPr>
        <w:pBdr>
          <w:top w:val="single" w:sz="8" w:space="1" w:color="auto"/>
          <w:left w:val="single" w:sz="8" w:space="4" w:color="auto"/>
          <w:bottom w:val="single" w:sz="8" w:space="1" w:color="auto"/>
          <w:right w:val="single" w:sz="8" w:space="4" w:color="auto"/>
        </w:pBdr>
        <w:spacing w:after="100" w:afterAutospacing="1"/>
        <w:jc w:val="center"/>
        <w:rPr>
          <w:b/>
          <w:bCs/>
          <w:iCs/>
          <w:caps/>
          <w:color w:val="333399"/>
          <w:sz w:val="28"/>
          <w:szCs w:val="32"/>
          <w:lang w:eastAsia="ar-SA"/>
        </w:rPr>
      </w:pPr>
      <w:r w:rsidRPr="001369E2">
        <w:rPr>
          <w:b/>
          <w:bCs/>
          <w:iCs/>
          <w:caps/>
          <w:color w:val="333399"/>
          <w:sz w:val="28"/>
          <w:szCs w:val="32"/>
          <w:lang w:eastAsia="ar-SA"/>
        </w:rPr>
        <w:t>RÉALISATION DE DIAGNOSTICS AMIANTE/PLOMB</w:t>
      </w:r>
    </w:p>
    <w:p w14:paraId="048D97E4" w14:textId="570AA6EE" w:rsidR="00122546" w:rsidRDefault="00122546" w:rsidP="00122546">
      <w:pPr>
        <w:pBdr>
          <w:top w:val="single" w:sz="8" w:space="1" w:color="auto"/>
          <w:left w:val="single" w:sz="8" w:space="4" w:color="auto"/>
          <w:bottom w:val="single" w:sz="8" w:space="1" w:color="auto"/>
          <w:right w:val="single" w:sz="8" w:space="4" w:color="auto"/>
        </w:pBdr>
        <w:spacing w:after="100" w:afterAutospacing="1"/>
        <w:jc w:val="center"/>
        <w:rPr>
          <w:b/>
          <w:bCs/>
          <w:iCs/>
          <w:caps/>
          <w:color w:val="333399"/>
          <w:sz w:val="28"/>
          <w:szCs w:val="32"/>
          <w:lang w:eastAsia="ar-SA"/>
        </w:rPr>
      </w:pPr>
      <w:r>
        <w:rPr>
          <w:b/>
          <w:bCs/>
          <w:iCs/>
          <w:caps/>
          <w:color w:val="333399"/>
          <w:sz w:val="28"/>
          <w:szCs w:val="32"/>
          <w:lang w:eastAsia="ar-SA"/>
        </w:rPr>
        <w:t xml:space="preserve">ACCORD-CADRE </w:t>
      </w:r>
      <w:r w:rsidR="00AD6A68" w:rsidRPr="00AD6A68">
        <w:rPr>
          <w:b/>
          <w:bCs/>
          <w:iCs/>
          <w:caps/>
          <w:color w:val="333399"/>
          <w:sz w:val="28"/>
          <w:szCs w:val="32"/>
          <w:lang w:eastAsia="ar-SA"/>
        </w:rPr>
        <w:t>26F006</w:t>
      </w:r>
    </w:p>
    <w:p w14:paraId="4708B69B" w14:textId="77777777" w:rsidR="00122546" w:rsidRDefault="00122546" w:rsidP="00122546">
      <w:pPr>
        <w:pBdr>
          <w:top w:val="single" w:sz="8" w:space="1" w:color="auto"/>
          <w:left w:val="single" w:sz="8" w:space="4" w:color="auto"/>
          <w:bottom w:val="single" w:sz="8" w:space="1" w:color="auto"/>
          <w:right w:val="single" w:sz="8" w:space="4" w:color="auto"/>
        </w:pBdr>
        <w:spacing w:after="100" w:afterAutospacing="1"/>
        <w:jc w:val="center"/>
        <w:rPr>
          <w:b/>
          <w:bCs/>
          <w:iCs/>
          <w:caps/>
          <w:color w:val="333399"/>
          <w:sz w:val="28"/>
          <w:szCs w:val="32"/>
          <w:lang w:eastAsia="ar-SA"/>
        </w:rPr>
      </w:pPr>
      <w:r w:rsidRPr="00D23514">
        <w:rPr>
          <w:rFonts w:eastAsia="SimSun"/>
          <w:b/>
          <w:bCs/>
          <w:caps/>
          <w:color w:val="333399"/>
          <w:szCs w:val="22"/>
          <w:lang w:eastAsia="ar-SA"/>
        </w:rPr>
        <w:t>CADRE DE RÉPONSE TECHNIQUE (CRT)</w:t>
      </w:r>
    </w:p>
    <w:p w14:paraId="34523BAA" w14:textId="77777777" w:rsidR="00122546" w:rsidRPr="008D15E2" w:rsidRDefault="00122546" w:rsidP="00122546">
      <w:pPr>
        <w:rPr>
          <w:b/>
          <w:bCs/>
          <w:sz w:val="28"/>
          <w:szCs w:val="28"/>
          <w:u w:val="single"/>
          <w:lang w:eastAsia="ar-SA"/>
        </w:rPr>
      </w:pPr>
    </w:p>
    <w:p w14:paraId="51C7BD0D" w14:textId="77777777" w:rsidR="00122546" w:rsidRPr="00F170B5" w:rsidRDefault="00122546" w:rsidP="00122546"/>
    <w:p w14:paraId="76AC82D2" w14:textId="77777777" w:rsidR="00122546" w:rsidRPr="00F170B5" w:rsidRDefault="00122546" w:rsidP="00122546"/>
    <w:p w14:paraId="5323B018" w14:textId="204A6D03" w:rsidR="00122546" w:rsidRDefault="00122546" w:rsidP="00122546">
      <w:pPr>
        <w:tabs>
          <w:tab w:val="left" w:leader="dot" w:pos="6804"/>
        </w:tabs>
        <w:jc w:val="center"/>
      </w:pPr>
      <w:r w:rsidRPr="008D15E2">
        <w:t xml:space="preserve">Le candidat remplira le cadre de </w:t>
      </w:r>
      <w:r>
        <w:t>réponse technique (CR</w:t>
      </w:r>
      <w:r w:rsidRPr="008D15E2">
        <w:t>T) pour présenter son offre</w:t>
      </w:r>
      <w:r>
        <w:t xml:space="preserve"> ainsi que son annexe</w:t>
      </w:r>
      <w:r w:rsidRPr="008D15E2">
        <w:t xml:space="preserve">. </w:t>
      </w:r>
      <w:r w:rsidR="00E20946" w:rsidRPr="00E20946">
        <w:t xml:space="preserve">Tout document non expressément demandé au titre du présent cadre de réponse technique </w:t>
      </w:r>
      <w:r w:rsidR="00E20946">
        <w:t>ne sera</w:t>
      </w:r>
      <w:r w:rsidR="00E20946" w:rsidRPr="00E20946">
        <w:t xml:space="preserve"> pas pris en compte pour l’analyse de la valeur technique de l’offre</w:t>
      </w:r>
      <w:r>
        <w:t>. (</w:t>
      </w:r>
      <w:r w:rsidRPr="00E20979">
        <w:rPr>
          <w:b/>
        </w:rPr>
        <w:t>Voir fichier Word</w:t>
      </w:r>
      <w:r w:rsidRPr="00E20979">
        <w:t>)</w:t>
      </w:r>
    </w:p>
    <w:p w14:paraId="708D0F93" w14:textId="77777777" w:rsidR="00E20946" w:rsidRDefault="00E20946" w:rsidP="00122546">
      <w:pPr>
        <w:tabs>
          <w:tab w:val="left" w:leader="dot" w:pos="6804"/>
        </w:tabs>
        <w:jc w:val="center"/>
      </w:pPr>
    </w:p>
    <w:p w14:paraId="1B2761A9" w14:textId="77777777" w:rsidR="00122546" w:rsidRPr="006F0D43" w:rsidRDefault="00122546" w:rsidP="00122546">
      <w:pPr>
        <w:tabs>
          <w:tab w:val="left" w:leader="dot" w:pos="6804"/>
        </w:tabs>
        <w:jc w:val="center"/>
        <w:rPr>
          <w:b/>
          <w:i/>
          <w:color w:val="FF0000"/>
          <w:u w:val="single"/>
        </w:rPr>
      </w:pPr>
      <w:r>
        <w:rPr>
          <w:b/>
          <w:i/>
          <w:color w:val="FF0000"/>
          <w:u w:val="single"/>
        </w:rPr>
        <w:t>Le candidat</w:t>
      </w:r>
      <w:r w:rsidRPr="006F0D43">
        <w:rPr>
          <w:b/>
          <w:i/>
          <w:color w:val="FF0000"/>
          <w:u w:val="single"/>
        </w:rPr>
        <w:t xml:space="preserve"> limitera sa présentation à un total de 40 pages (recto)</w:t>
      </w:r>
      <w:r>
        <w:rPr>
          <w:b/>
          <w:i/>
          <w:color w:val="FF0000"/>
          <w:u w:val="single"/>
        </w:rPr>
        <w:t xml:space="preserve"> maximum</w:t>
      </w:r>
      <w:r w:rsidRPr="006F0D43">
        <w:rPr>
          <w:b/>
          <w:i/>
          <w:color w:val="FF0000"/>
          <w:u w:val="single"/>
        </w:rPr>
        <w:t>.</w:t>
      </w:r>
    </w:p>
    <w:p w14:paraId="50DA5B2C" w14:textId="77777777" w:rsidR="00122546" w:rsidRDefault="00122546" w:rsidP="00122546">
      <w:pPr>
        <w:rPr>
          <w:b/>
          <w:bCs/>
          <w:szCs w:val="22"/>
          <w:u w:val="single"/>
          <w:lang w:eastAsia="ar-SA"/>
        </w:rPr>
      </w:pPr>
    </w:p>
    <w:p w14:paraId="63E88B76" w14:textId="77777777" w:rsidR="00122546" w:rsidRDefault="00122546" w:rsidP="00122546">
      <w:pPr>
        <w:rPr>
          <w:b/>
          <w:bCs/>
          <w:szCs w:val="22"/>
          <w:u w:val="single"/>
          <w:lang w:eastAsia="ar-SA"/>
        </w:rPr>
      </w:pPr>
    </w:p>
    <w:tbl>
      <w:tblPr>
        <w:tblW w:w="10208" w:type="dxa"/>
        <w:shd w:val="clear" w:color="auto" w:fill="666553"/>
        <w:tblLayout w:type="fixed"/>
        <w:tblCellMar>
          <w:left w:w="71" w:type="dxa"/>
          <w:right w:w="71" w:type="dxa"/>
        </w:tblCellMar>
        <w:tblLook w:val="0000" w:firstRow="0" w:lastRow="0" w:firstColumn="0" w:lastColumn="0" w:noHBand="0" w:noVBand="0"/>
      </w:tblPr>
      <w:tblGrid>
        <w:gridCol w:w="8936"/>
        <w:gridCol w:w="1272"/>
      </w:tblGrid>
      <w:tr w:rsidR="00122546" w:rsidRPr="001B53C5" w14:paraId="549A1497" w14:textId="77777777" w:rsidTr="006F0D43">
        <w:tc>
          <w:tcPr>
            <w:tcW w:w="8936" w:type="dxa"/>
            <w:shd w:val="clear" w:color="auto" w:fill="666553"/>
          </w:tcPr>
          <w:p w14:paraId="6B3B1DF5" w14:textId="77777777" w:rsidR="00122546" w:rsidRPr="0040039B" w:rsidRDefault="00122546" w:rsidP="00122546">
            <w:pPr>
              <w:pStyle w:val="Paragraphedeliste"/>
              <w:numPr>
                <w:ilvl w:val="0"/>
                <w:numId w:val="2"/>
              </w:numPr>
              <w:tabs>
                <w:tab w:val="left" w:pos="-142"/>
                <w:tab w:val="left" w:pos="4111"/>
              </w:tabs>
              <w:contextualSpacing w:val="0"/>
              <w:jc w:val="both"/>
              <w:rPr>
                <w:rFonts w:ascii="Calibri" w:hAnsi="Calibri"/>
                <w:color w:val="FFFFFF"/>
              </w:rPr>
            </w:pPr>
            <w:r w:rsidRPr="0040039B">
              <w:rPr>
                <w:rFonts w:ascii="Calibri" w:hAnsi="Calibri" w:cs="Arial"/>
                <w:b/>
                <w:color w:val="FFFFFF"/>
                <w:sz w:val="22"/>
                <w:szCs w:val="22"/>
              </w:rPr>
              <w:t>Compétences et organisation de l’équipe dédiée (</w:t>
            </w:r>
            <w:r>
              <w:rPr>
                <w:rFonts w:ascii="Calibri" w:hAnsi="Calibri" w:cs="Arial"/>
                <w:b/>
                <w:i/>
                <w:color w:val="FFFFFF"/>
                <w:sz w:val="22"/>
                <w:szCs w:val="22"/>
              </w:rPr>
              <w:t>15 %</w:t>
            </w:r>
            <w:r w:rsidRPr="0040039B">
              <w:rPr>
                <w:rFonts w:ascii="Calibri" w:hAnsi="Calibri" w:cs="Arial"/>
                <w:b/>
                <w:color w:val="FFFFFF"/>
                <w:sz w:val="22"/>
                <w:szCs w:val="22"/>
              </w:rPr>
              <w:t>)</w:t>
            </w:r>
          </w:p>
        </w:tc>
        <w:tc>
          <w:tcPr>
            <w:tcW w:w="1272" w:type="dxa"/>
            <w:shd w:val="clear" w:color="auto" w:fill="666553"/>
          </w:tcPr>
          <w:p w14:paraId="55F93604" w14:textId="77777777" w:rsidR="00122546" w:rsidRPr="001B53C5" w:rsidRDefault="00122546" w:rsidP="006F0D43">
            <w:pPr>
              <w:tabs>
                <w:tab w:val="left" w:pos="-142"/>
              </w:tabs>
              <w:snapToGrid w:val="0"/>
              <w:jc w:val="right"/>
              <w:rPr>
                <w:rFonts w:ascii="Calibri" w:hAnsi="Calibri" w:cs="Arial"/>
                <w:b/>
                <w:color w:val="FFFFFF"/>
                <w:sz w:val="22"/>
                <w:szCs w:val="22"/>
              </w:rPr>
            </w:pPr>
          </w:p>
        </w:tc>
      </w:tr>
    </w:tbl>
    <w:p w14:paraId="3614B63B" w14:textId="77777777" w:rsidR="00122546" w:rsidRDefault="00122546" w:rsidP="00122546">
      <w:pPr>
        <w:rPr>
          <w:rFonts w:ascii="Arial" w:hAnsi="Arial" w:cs="Arial"/>
          <w:b/>
          <w:sz w:val="22"/>
          <w:szCs w:val="22"/>
        </w:rPr>
      </w:pPr>
    </w:p>
    <w:p w14:paraId="539FB2F3" w14:textId="77777777" w:rsidR="00122546" w:rsidRDefault="00122546" w:rsidP="00122546">
      <w:pPr>
        <w:ind w:right="425"/>
        <w:rPr>
          <w:rFonts w:ascii="Arial" w:hAnsi="Arial" w:cs="Arial"/>
          <w:b/>
          <w:sz w:val="22"/>
          <w:szCs w:val="22"/>
        </w:rPr>
      </w:pPr>
    </w:p>
    <w:p w14:paraId="30A0F2FD" w14:textId="77777777" w:rsidR="00122546" w:rsidRPr="00127C8B" w:rsidRDefault="00122546" w:rsidP="00122546">
      <w:pPr>
        <w:pBdr>
          <w:top w:val="single" w:sz="4" w:space="1" w:color="auto"/>
          <w:left w:val="single" w:sz="4" w:space="4" w:color="auto"/>
          <w:bottom w:val="single" w:sz="4" w:space="1" w:color="auto"/>
          <w:right w:val="single" w:sz="4" w:space="3" w:color="auto"/>
        </w:pBdr>
        <w:ind w:left="284" w:right="-1"/>
        <w:jc w:val="both"/>
        <w:rPr>
          <w:rFonts w:ascii="Arial" w:hAnsi="Arial" w:cs="Arial"/>
          <w:b/>
          <w:sz w:val="22"/>
          <w:szCs w:val="22"/>
        </w:rPr>
      </w:pPr>
      <w:r>
        <w:rPr>
          <w:rFonts w:ascii="Arial" w:hAnsi="Arial" w:cs="Arial"/>
          <w:b/>
          <w:sz w:val="22"/>
          <w:szCs w:val="22"/>
        </w:rPr>
        <w:t>Le candidat précisera</w:t>
      </w:r>
      <w:r w:rsidRPr="00127C8B">
        <w:rPr>
          <w:rFonts w:ascii="Arial" w:hAnsi="Arial" w:cs="Arial"/>
          <w:b/>
          <w:sz w:val="22"/>
          <w:szCs w:val="22"/>
        </w:rPr>
        <w:t xml:space="preserve"> les moyens humains et matériels qu</w:t>
      </w:r>
      <w:r>
        <w:rPr>
          <w:rFonts w:ascii="Arial" w:hAnsi="Arial" w:cs="Arial"/>
          <w:b/>
          <w:sz w:val="22"/>
          <w:szCs w:val="22"/>
        </w:rPr>
        <w:t xml:space="preserve">’il </w:t>
      </w:r>
      <w:r w:rsidRPr="00127C8B">
        <w:rPr>
          <w:rFonts w:ascii="Arial" w:hAnsi="Arial" w:cs="Arial"/>
          <w:b/>
          <w:sz w:val="22"/>
          <w:szCs w:val="22"/>
        </w:rPr>
        <w:t>envisage de mettre en œuvre pour réaliser les</w:t>
      </w:r>
      <w:r>
        <w:rPr>
          <w:rFonts w:ascii="Arial" w:hAnsi="Arial" w:cs="Arial"/>
          <w:b/>
          <w:sz w:val="22"/>
          <w:szCs w:val="22"/>
        </w:rPr>
        <w:t xml:space="preserve"> missions qui lui seraient confiées.</w:t>
      </w:r>
    </w:p>
    <w:p w14:paraId="29969E2A" w14:textId="77777777" w:rsidR="00122546" w:rsidRPr="00127C8B" w:rsidRDefault="00122546" w:rsidP="00122546">
      <w:pPr>
        <w:pBdr>
          <w:top w:val="single" w:sz="4" w:space="1" w:color="auto"/>
          <w:left w:val="single" w:sz="4" w:space="4" w:color="auto"/>
          <w:bottom w:val="single" w:sz="4" w:space="1" w:color="auto"/>
          <w:right w:val="single" w:sz="4" w:space="3" w:color="auto"/>
        </w:pBdr>
        <w:ind w:left="284" w:right="-1"/>
        <w:jc w:val="both"/>
        <w:rPr>
          <w:rFonts w:ascii="Arial" w:hAnsi="Arial" w:cs="Arial"/>
          <w:b/>
          <w:sz w:val="22"/>
          <w:szCs w:val="22"/>
        </w:rPr>
      </w:pPr>
    </w:p>
    <w:p w14:paraId="123E8B53" w14:textId="77777777" w:rsidR="00122546" w:rsidRDefault="00122546" w:rsidP="00122546">
      <w:pPr>
        <w:ind w:left="284" w:right="425"/>
        <w:jc w:val="center"/>
        <w:rPr>
          <w:rFonts w:ascii="Arial" w:hAnsi="Arial" w:cs="Arial"/>
          <w:b/>
          <w:sz w:val="22"/>
          <w:szCs w:val="22"/>
        </w:rPr>
      </w:pPr>
    </w:p>
    <w:p w14:paraId="0473AF5F" w14:textId="77777777" w:rsidR="00122546" w:rsidRDefault="00122546" w:rsidP="00122546">
      <w:pPr>
        <w:ind w:right="425"/>
        <w:rPr>
          <w:rFonts w:ascii="Arial" w:hAnsi="Arial" w:cs="Arial"/>
          <w:sz w:val="22"/>
          <w:szCs w:val="22"/>
        </w:rPr>
      </w:pPr>
    </w:p>
    <w:p w14:paraId="651B762C" w14:textId="77777777" w:rsidR="00122546" w:rsidRPr="00127C8B" w:rsidRDefault="00122546" w:rsidP="00122546">
      <w:pPr>
        <w:pStyle w:val="NormalWeb"/>
        <w:numPr>
          <w:ilvl w:val="1"/>
          <w:numId w:val="1"/>
        </w:numPr>
        <w:tabs>
          <w:tab w:val="clear" w:pos="720"/>
          <w:tab w:val="num" w:pos="0"/>
        </w:tabs>
        <w:suppressAutoHyphens/>
        <w:spacing w:before="0" w:beforeAutospacing="0" w:after="0" w:afterAutospacing="0"/>
        <w:ind w:left="426"/>
        <w:textAlignment w:val="baseline"/>
        <w:rPr>
          <w:rFonts w:ascii="Calibri" w:hAnsi="Calibri"/>
          <w:sz w:val="28"/>
        </w:rPr>
      </w:pPr>
      <w:r w:rsidRPr="00127C8B">
        <w:rPr>
          <w:rFonts w:ascii="Calibri" w:hAnsi="Calibri" w:cs="Arial"/>
          <w:b/>
          <w:color w:val="000000"/>
          <w:szCs w:val="22"/>
        </w:rPr>
        <w:t>Les intervenants</w:t>
      </w:r>
    </w:p>
    <w:p w14:paraId="69916BB2" w14:textId="77777777" w:rsidR="00122546" w:rsidRPr="00A55027" w:rsidRDefault="00122546" w:rsidP="00122546">
      <w:pPr>
        <w:rPr>
          <w:rFonts w:ascii="Calibri" w:hAnsi="Calibri"/>
          <w:b/>
          <w:sz w:val="22"/>
          <w:szCs w:val="22"/>
        </w:rPr>
      </w:pPr>
      <w:r>
        <w:rPr>
          <w:rFonts w:ascii="Calibri" w:hAnsi="Calibri"/>
          <w:b/>
          <w:sz w:val="22"/>
          <w:szCs w:val="22"/>
        </w:rPr>
        <w:t>Organigramme et composition de l’équipe</w:t>
      </w:r>
      <w:r w:rsidRPr="00A55027">
        <w:rPr>
          <w:rFonts w:ascii="Calibri" w:hAnsi="Calibri"/>
          <w:b/>
          <w:sz w:val="22"/>
          <w:szCs w:val="22"/>
        </w:rPr>
        <w:t> :</w:t>
      </w:r>
    </w:p>
    <w:p w14:paraId="0ADD7338" w14:textId="77777777" w:rsidR="00122546" w:rsidRDefault="00122546" w:rsidP="00122546">
      <w:pPr>
        <w:jc w:val="both"/>
        <w:rPr>
          <w:rFonts w:ascii="Calibri" w:hAnsi="Calibri"/>
          <w:i/>
          <w:sz w:val="22"/>
          <w:szCs w:val="22"/>
        </w:rPr>
      </w:pPr>
      <w:r w:rsidRPr="00127C8B">
        <w:rPr>
          <w:rFonts w:ascii="Calibri" w:hAnsi="Calibri"/>
          <w:i/>
          <w:sz w:val="22"/>
          <w:szCs w:val="22"/>
        </w:rPr>
        <w:t>Profils des personnels affectés à la réalisation des différents éléments de mission, avec qualifications et expériences professionnelles de chacun de ses membres</w:t>
      </w:r>
      <w:r>
        <w:rPr>
          <w:rFonts w:ascii="Calibri" w:hAnsi="Calibri"/>
          <w:i/>
          <w:sz w:val="22"/>
          <w:szCs w:val="22"/>
        </w:rPr>
        <w:t>.</w:t>
      </w:r>
    </w:p>
    <w:p w14:paraId="6C99DFDE" w14:textId="77777777" w:rsidR="00122546" w:rsidRDefault="00122546" w:rsidP="00122546">
      <w:pPr>
        <w:jc w:val="both"/>
        <w:rPr>
          <w:rFonts w:ascii="Calibri" w:hAnsi="Calibri"/>
          <w:i/>
          <w:sz w:val="22"/>
          <w:szCs w:val="22"/>
        </w:rPr>
      </w:pPr>
    </w:p>
    <w:p w14:paraId="662E2E26"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14AD543B"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5885088A"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02A57D50"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21C51E1C"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2220ECEC"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642DCE8F"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4C5A1FF6"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3888FC4E"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7A44114D"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2058B66E"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065B4C64"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778E552B"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2A663F58"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2F98DC06"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163DAFD8"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578FA6E4"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3D026639" w14:textId="77777777" w:rsidR="00122546" w:rsidRDefault="00122546" w:rsidP="00122546">
      <w:pPr>
        <w:pStyle w:val="NormalWeb"/>
        <w:pBdr>
          <w:top w:val="single" w:sz="4" w:space="1" w:color="auto"/>
          <w:left w:val="single" w:sz="4" w:space="4" w:color="auto"/>
          <w:bottom w:val="single" w:sz="4" w:space="1" w:color="auto"/>
          <w:right w:val="single" w:sz="4" w:space="4" w:color="auto"/>
        </w:pBdr>
        <w:spacing w:before="0" w:after="0"/>
        <w:textAlignment w:val="baseline"/>
        <w:rPr>
          <w:rFonts w:ascii="Calibri" w:hAnsi="Calibri" w:cs="Arial"/>
          <w:b/>
          <w:color w:val="000000"/>
          <w:sz w:val="22"/>
          <w:szCs w:val="22"/>
        </w:rPr>
      </w:pPr>
    </w:p>
    <w:p w14:paraId="20187A0B" w14:textId="77777777" w:rsidR="00122546" w:rsidRPr="001B53C5" w:rsidRDefault="00122546" w:rsidP="00122546">
      <w:pPr>
        <w:pStyle w:val="NormalWeb"/>
        <w:spacing w:before="0" w:after="0"/>
        <w:ind w:left="426"/>
        <w:textAlignment w:val="baseline"/>
        <w:rPr>
          <w:rFonts w:ascii="Calibri" w:hAnsi="Calibri" w:cs="Arial"/>
          <w:b/>
          <w:color w:val="000000"/>
          <w:sz w:val="22"/>
          <w:szCs w:val="22"/>
        </w:rPr>
      </w:pPr>
    </w:p>
    <w:p w14:paraId="660EA999" w14:textId="77777777" w:rsidR="00122546" w:rsidRPr="00160ED2" w:rsidRDefault="00122546" w:rsidP="00122546">
      <w:pPr>
        <w:pStyle w:val="NormalWeb"/>
        <w:numPr>
          <w:ilvl w:val="1"/>
          <w:numId w:val="1"/>
        </w:numPr>
        <w:tabs>
          <w:tab w:val="clear" w:pos="720"/>
          <w:tab w:val="num" w:pos="0"/>
        </w:tabs>
        <w:suppressAutoHyphens/>
        <w:spacing w:before="0" w:beforeAutospacing="0" w:after="0" w:afterAutospacing="0"/>
        <w:ind w:left="426"/>
        <w:textAlignment w:val="baseline"/>
        <w:rPr>
          <w:rFonts w:ascii="Calibri" w:hAnsi="Calibri" w:cs="Arial"/>
          <w:b/>
          <w:color w:val="000000"/>
          <w:szCs w:val="22"/>
        </w:rPr>
      </w:pPr>
      <w:r w:rsidRPr="00160ED2">
        <w:rPr>
          <w:rFonts w:ascii="Calibri" w:hAnsi="Calibri" w:cs="Arial"/>
          <w:b/>
          <w:color w:val="000000"/>
          <w:szCs w:val="22"/>
        </w:rPr>
        <w:t>Interlocuteur privilégié :</w:t>
      </w:r>
    </w:p>
    <w:p w14:paraId="5B8D35DC" w14:textId="77777777" w:rsidR="00122546" w:rsidRPr="001B53C5" w:rsidRDefault="00122546" w:rsidP="00122546">
      <w:pPr>
        <w:widowControl w:val="0"/>
        <w:pBdr>
          <w:top w:val="none" w:sz="0" w:space="0" w:color="000000"/>
          <w:left w:val="none" w:sz="0" w:space="0" w:color="000000"/>
          <w:bottom w:val="dotted" w:sz="4" w:space="1" w:color="000000"/>
          <w:right w:val="none" w:sz="0" w:space="0" w:color="000000"/>
        </w:pBdr>
        <w:autoSpaceDE w:val="0"/>
        <w:spacing w:line="360" w:lineRule="auto"/>
        <w:jc w:val="both"/>
        <w:rPr>
          <w:rFonts w:ascii="Calibri" w:hAnsi="Calibri" w:cs="Arial"/>
          <w:b/>
          <w:i/>
          <w:sz w:val="22"/>
          <w:szCs w:val="22"/>
        </w:rPr>
      </w:pPr>
    </w:p>
    <w:p w14:paraId="53582C9C" w14:textId="77777777" w:rsidR="00122546" w:rsidRPr="001B53C5" w:rsidRDefault="00122546" w:rsidP="00122546">
      <w:pPr>
        <w:rPr>
          <w:rFonts w:ascii="Calibri" w:hAnsi="Calibri" w:cs="Arial"/>
          <w:i/>
          <w:sz w:val="22"/>
          <w:szCs w:val="22"/>
        </w:rPr>
      </w:pPr>
    </w:p>
    <w:p w14:paraId="78B447E4" w14:textId="77777777" w:rsidR="00122546" w:rsidRPr="001B53C5" w:rsidRDefault="00122546" w:rsidP="00122546">
      <w:pPr>
        <w:rPr>
          <w:rFonts w:ascii="Calibri" w:hAnsi="Calibri"/>
          <w:sz w:val="22"/>
          <w:szCs w:val="22"/>
        </w:rPr>
      </w:pPr>
      <w:r w:rsidRPr="001B53C5">
        <w:rPr>
          <w:rFonts w:ascii="Calibri" w:hAnsi="Calibri"/>
          <w:sz w:val="22"/>
          <w:szCs w:val="22"/>
        </w:rPr>
        <w:t>Son rôle</w:t>
      </w:r>
      <w:r>
        <w:rPr>
          <w:rFonts w:ascii="Calibri" w:hAnsi="Calibri"/>
          <w:sz w:val="22"/>
          <w:szCs w:val="22"/>
        </w:rPr>
        <w:t>, son profil et son expérience sur des missions équivalentes (</w:t>
      </w:r>
      <w:r w:rsidRPr="001B53C5">
        <w:rPr>
          <w:rFonts w:ascii="Calibri" w:hAnsi="Calibri"/>
          <w:sz w:val="22"/>
          <w:szCs w:val="22"/>
        </w:rPr>
        <w:t>en quelques lignes</w:t>
      </w:r>
      <w:r>
        <w:rPr>
          <w:rFonts w:ascii="Calibri" w:hAnsi="Calibri"/>
          <w:sz w:val="22"/>
          <w:szCs w:val="22"/>
        </w:rPr>
        <w:t>)</w:t>
      </w:r>
      <w:r w:rsidRPr="001B53C5">
        <w:rPr>
          <w:rFonts w:ascii="Calibri" w:hAnsi="Calibri"/>
          <w:sz w:val="22"/>
          <w:szCs w:val="22"/>
        </w:rPr>
        <w:t> :</w:t>
      </w:r>
    </w:p>
    <w:p w14:paraId="3736F342"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521F0783"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0B7012F2"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65938609"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6789E2FB"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2FD59D9D" w14:textId="77777777" w:rsidR="00122546" w:rsidRPr="001B53C5"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310C4F20" w14:textId="77777777" w:rsidR="00122546" w:rsidRPr="001B53C5"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40445637" w14:textId="77777777" w:rsidR="00122546" w:rsidRPr="001B53C5"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18AC62C9" w14:textId="77777777" w:rsidR="00122546" w:rsidRPr="001B53C5" w:rsidRDefault="00122546" w:rsidP="00122546">
      <w:pPr>
        <w:rPr>
          <w:rFonts w:ascii="Calibri" w:hAnsi="Calibri" w:cs="Arial"/>
          <w:b/>
          <w:i/>
          <w:sz w:val="22"/>
          <w:szCs w:val="22"/>
        </w:rPr>
      </w:pPr>
    </w:p>
    <w:p w14:paraId="28567497" w14:textId="77777777" w:rsidR="00122546" w:rsidRPr="001B53C5" w:rsidRDefault="00122546" w:rsidP="00122546">
      <w:pPr>
        <w:pStyle w:val="NormalWeb"/>
        <w:spacing w:before="0" w:after="0"/>
        <w:ind w:left="426"/>
        <w:textAlignment w:val="baseline"/>
        <w:rPr>
          <w:rFonts w:ascii="Calibri" w:hAnsi="Calibri" w:cs="Arial"/>
          <w:b/>
          <w:color w:val="000000"/>
          <w:sz w:val="22"/>
          <w:szCs w:val="22"/>
        </w:rPr>
      </w:pPr>
    </w:p>
    <w:p w14:paraId="17C387D8" w14:textId="77777777" w:rsidR="00122546" w:rsidRPr="00160ED2" w:rsidRDefault="00122546" w:rsidP="00122546">
      <w:pPr>
        <w:pStyle w:val="NormalWeb"/>
        <w:numPr>
          <w:ilvl w:val="1"/>
          <w:numId w:val="1"/>
        </w:numPr>
        <w:tabs>
          <w:tab w:val="clear" w:pos="720"/>
          <w:tab w:val="num" w:pos="0"/>
        </w:tabs>
        <w:suppressAutoHyphens/>
        <w:spacing w:before="0" w:beforeAutospacing="0" w:after="0" w:afterAutospacing="0"/>
        <w:ind w:left="426"/>
        <w:textAlignment w:val="baseline"/>
        <w:rPr>
          <w:rFonts w:ascii="Calibri" w:hAnsi="Calibri" w:cs="Arial"/>
          <w:b/>
          <w:color w:val="000000"/>
          <w:szCs w:val="22"/>
        </w:rPr>
      </w:pPr>
      <w:r>
        <w:rPr>
          <w:rFonts w:ascii="Calibri" w:hAnsi="Calibri" w:cs="Arial"/>
          <w:b/>
          <w:color w:val="000000"/>
          <w:szCs w:val="22"/>
        </w:rPr>
        <w:t>Le mode opératoire en présence d’amiante</w:t>
      </w:r>
      <w:r w:rsidRPr="00160ED2">
        <w:rPr>
          <w:rFonts w:ascii="Calibri" w:hAnsi="Calibri" w:cs="Arial"/>
          <w:b/>
          <w:color w:val="000000"/>
          <w:szCs w:val="22"/>
        </w:rPr>
        <w:t> :</w:t>
      </w:r>
    </w:p>
    <w:p w14:paraId="433F2BC8" w14:textId="77777777" w:rsidR="00122546" w:rsidRPr="006F0D43" w:rsidRDefault="00122546" w:rsidP="00122546">
      <w:pPr>
        <w:widowControl w:val="0"/>
        <w:pBdr>
          <w:top w:val="none" w:sz="0" w:space="0" w:color="000000"/>
          <w:left w:val="none" w:sz="0" w:space="0" w:color="000000"/>
          <w:bottom w:val="dotted" w:sz="4" w:space="1" w:color="000000"/>
          <w:right w:val="none" w:sz="0" w:space="0" w:color="000000"/>
        </w:pBdr>
        <w:autoSpaceDE w:val="0"/>
        <w:spacing w:line="360" w:lineRule="auto"/>
        <w:jc w:val="both"/>
        <w:rPr>
          <w:rFonts w:ascii="Calibri" w:hAnsi="Calibri"/>
          <w:sz w:val="22"/>
          <w:szCs w:val="22"/>
        </w:rPr>
      </w:pPr>
      <w:r w:rsidRPr="006F0D43">
        <w:rPr>
          <w:rFonts w:ascii="Calibri" w:hAnsi="Calibri"/>
          <w:sz w:val="22"/>
          <w:szCs w:val="22"/>
        </w:rPr>
        <w:t>Le mode opératoire tel que défini à</w:t>
      </w:r>
      <w:r>
        <w:rPr>
          <w:rFonts w:ascii="Calibri" w:hAnsi="Calibri"/>
          <w:sz w:val="22"/>
          <w:szCs w:val="22"/>
        </w:rPr>
        <w:t xml:space="preserve"> </w:t>
      </w:r>
      <w:r w:rsidRPr="006F0D43">
        <w:rPr>
          <w:rFonts w:ascii="Calibri" w:hAnsi="Calibri"/>
          <w:sz w:val="22"/>
          <w:szCs w:val="22"/>
        </w:rPr>
        <w:t>l’article R4412-145 du Code du</w:t>
      </w:r>
      <w:r>
        <w:rPr>
          <w:rFonts w:ascii="Calibri" w:hAnsi="Calibri"/>
          <w:sz w:val="22"/>
          <w:szCs w:val="22"/>
        </w:rPr>
        <w:t xml:space="preserve"> t</w:t>
      </w:r>
      <w:r w:rsidRPr="006F0D43">
        <w:rPr>
          <w:rFonts w:ascii="Calibri" w:hAnsi="Calibri"/>
          <w:sz w:val="22"/>
          <w:szCs w:val="22"/>
        </w:rPr>
        <w:t>ravail pour chaque processus susceptible</w:t>
      </w:r>
      <w:r>
        <w:rPr>
          <w:rFonts w:ascii="Calibri" w:hAnsi="Calibri"/>
          <w:sz w:val="22"/>
          <w:szCs w:val="22"/>
        </w:rPr>
        <w:t xml:space="preserve"> </w:t>
      </w:r>
      <w:r w:rsidRPr="006F0D43">
        <w:rPr>
          <w:rFonts w:ascii="Calibri" w:hAnsi="Calibri"/>
          <w:sz w:val="22"/>
          <w:szCs w:val="22"/>
        </w:rPr>
        <w:t xml:space="preserve">d’être mis en </w:t>
      </w:r>
      <w:r w:rsidRPr="00160ED2">
        <w:rPr>
          <w:rFonts w:ascii="Calibri" w:hAnsi="Calibri"/>
          <w:sz w:val="22"/>
          <w:szCs w:val="22"/>
        </w:rPr>
        <w:t>œu</w:t>
      </w:r>
      <w:bookmarkStart w:id="0" w:name="_GoBack"/>
      <w:bookmarkEnd w:id="0"/>
      <w:r w:rsidRPr="00160ED2">
        <w:rPr>
          <w:rFonts w:ascii="Calibri" w:hAnsi="Calibri"/>
          <w:sz w:val="22"/>
          <w:szCs w:val="22"/>
        </w:rPr>
        <w:t>vre</w:t>
      </w:r>
      <w:r w:rsidRPr="006F0D43">
        <w:rPr>
          <w:rFonts w:ascii="Calibri" w:hAnsi="Calibri"/>
          <w:sz w:val="22"/>
          <w:szCs w:val="22"/>
        </w:rPr>
        <w:t xml:space="preserve"> lors des missions</w:t>
      </w:r>
      <w:r>
        <w:rPr>
          <w:rFonts w:ascii="Calibri" w:hAnsi="Calibri"/>
          <w:sz w:val="22"/>
          <w:szCs w:val="22"/>
        </w:rPr>
        <w:t xml:space="preserve"> </w:t>
      </w:r>
      <w:r w:rsidRPr="006F0D43">
        <w:rPr>
          <w:rFonts w:ascii="Calibri" w:hAnsi="Calibri"/>
          <w:sz w:val="22"/>
          <w:szCs w:val="22"/>
        </w:rPr>
        <w:t>amiante décrivant la méthodologie propre</w:t>
      </w:r>
      <w:r>
        <w:rPr>
          <w:rFonts w:ascii="Calibri" w:hAnsi="Calibri"/>
          <w:sz w:val="22"/>
          <w:szCs w:val="22"/>
        </w:rPr>
        <w:t xml:space="preserve"> </w:t>
      </w:r>
      <w:r w:rsidRPr="006F0D43">
        <w:rPr>
          <w:rFonts w:ascii="Calibri" w:hAnsi="Calibri"/>
          <w:sz w:val="22"/>
          <w:szCs w:val="22"/>
        </w:rPr>
        <w:t>permettant aux diagnostiqueurs et</w:t>
      </w:r>
      <w:r>
        <w:rPr>
          <w:rFonts w:ascii="Calibri" w:hAnsi="Calibri"/>
          <w:sz w:val="22"/>
          <w:szCs w:val="22"/>
        </w:rPr>
        <w:t xml:space="preserve"> </w:t>
      </w:r>
      <w:r w:rsidRPr="006F0D43">
        <w:rPr>
          <w:rFonts w:ascii="Calibri" w:hAnsi="Calibri"/>
          <w:sz w:val="22"/>
          <w:szCs w:val="22"/>
        </w:rPr>
        <w:t>préleveurs de limiter la propagation des</w:t>
      </w:r>
      <w:r>
        <w:rPr>
          <w:rFonts w:ascii="Calibri" w:hAnsi="Calibri"/>
          <w:sz w:val="22"/>
          <w:szCs w:val="22"/>
        </w:rPr>
        <w:t xml:space="preserve"> </w:t>
      </w:r>
      <w:r w:rsidRPr="00160ED2">
        <w:rPr>
          <w:rFonts w:ascii="Calibri" w:hAnsi="Calibri"/>
          <w:sz w:val="22"/>
          <w:szCs w:val="22"/>
        </w:rPr>
        <w:t>fibres d’amiante</w:t>
      </w:r>
      <w:r>
        <w:rPr>
          <w:rFonts w:ascii="Calibri" w:hAnsi="Calibri"/>
          <w:sz w:val="22"/>
          <w:szCs w:val="22"/>
        </w:rPr>
        <w:t> :</w:t>
      </w:r>
    </w:p>
    <w:p w14:paraId="697F67FA" w14:textId="77777777" w:rsidR="00122546" w:rsidRPr="006F0D43" w:rsidRDefault="00122546" w:rsidP="00122546">
      <w:pPr>
        <w:rPr>
          <w:rFonts w:ascii="Calibri" w:hAnsi="Calibri"/>
          <w:sz w:val="22"/>
          <w:szCs w:val="22"/>
        </w:rPr>
      </w:pPr>
    </w:p>
    <w:p w14:paraId="57C4D73B"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3581E47A"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5326E154"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159F3886"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18481A77" w14:textId="77777777" w:rsidR="00122546"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212BFA09" w14:textId="77777777" w:rsidR="00122546" w:rsidRPr="001B53C5"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2F23E497" w14:textId="77777777" w:rsidR="00122546" w:rsidRPr="001B53C5"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0F054CF9" w14:textId="77777777" w:rsidR="00122546" w:rsidRPr="001B53C5" w:rsidRDefault="00122546" w:rsidP="00122546">
      <w:pPr>
        <w:widowControl w:val="0"/>
        <w:pBdr>
          <w:top w:val="single" w:sz="4" w:space="0" w:color="auto"/>
          <w:left w:val="single" w:sz="4" w:space="0" w:color="auto"/>
          <w:bottom w:val="single" w:sz="4" w:space="1" w:color="auto"/>
          <w:right w:val="single" w:sz="4" w:space="0" w:color="auto"/>
        </w:pBdr>
        <w:autoSpaceDE w:val="0"/>
        <w:spacing w:line="360" w:lineRule="auto"/>
        <w:jc w:val="both"/>
        <w:rPr>
          <w:rFonts w:ascii="Calibri" w:hAnsi="Calibri" w:cs="Arial"/>
          <w:i/>
          <w:sz w:val="22"/>
          <w:szCs w:val="22"/>
        </w:rPr>
      </w:pPr>
    </w:p>
    <w:p w14:paraId="5966B74F" w14:textId="77777777" w:rsidR="00122546" w:rsidRPr="001B53C5" w:rsidRDefault="00122546" w:rsidP="00122546">
      <w:pPr>
        <w:rPr>
          <w:rFonts w:ascii="Calibri" w:hAnsi="Calibri" w:cs="Arial"/>
          <w:b/>
          <w:i/>
          <w:sz w:val="22"/>
          <w:szCs w:val="22"/>
        </w:rPr>
      </w:pPr>
    </w:p>
    <w:p w14:paraId="54933D25" w14:textId="77777777" w:rsidR="00122546" w:rsidRPr="001B53C5" w:rsidRDefault="00122546" w:rsidP="00122546">
      <w:pPr>
        <w:widowControl w:val="0"/>
        <w:pBdr>
          <w:top w:val="none" w:sz="0" w:space="0" w:color="000000"/>
          <w:left w:val="none" w:sz="0" w:space="0" w:color="000000"/>
          <w:bottom w:val="dotted" w:sz="4" w:space="1" w:color="000000"/>
          <w:right w:val="none" w:sz="0" w:space="0" w:color="000000"/>
        </w:pBdr>
        <w:autoSpaceDE w:val="0"/>
        <w:spacing w:line="360" w:lineRule="auto"/>
        <w:jc w:val="both"/>
        <w:rPr>
          <w:rFonts w:ascii="Calibri" w:hAnsi="Calibri" w:cs="Arial"/>
          <w:i/>
          <w:sz w:val="22"/>
          <w:szCs w:val="22"/>
        </w:rPr>
      </w:pPr>
    </w:p>
    <w:p w14:paraId="2F9DA06A" w14:textId="77777777" w:rsidR="00122546" w:rsidRPr="006F0D43" w:rsidRDefault="00122546" w:rsidP="00122546">
      <w:pPr>
        <w:pStyle w:val="Paragraphedeliste"/>
        <w:numPr>
          <w:ilvl w:val="0"/>
          <w:numId w:val="2"/>
        </w:numPr>
        <w:tabs>
          <w:tab w:val="left" w:pos="-142"/>
          <w:tab w:val="left" w:pos="4111"/>
        </w:tabs>
        <w:contextualSpacing w:val="0"/>
        <w:jc w:val="both"/>
        <w:rPr>
          <w:rFonts w:ascii="Calibri" w:hAnsi="Calibri" w:cs="Arial"/>
          <w:b/>
          <w:color w:val="FFFFFF"/>
          <w:sz w:val="22"/>
          <w:szCs w:val="22"/>
        </w:rPr>
      </w:pPr>
      <w:r w:rsidRPr="00127C8B">
        <w:rPr>
          <w:rFonts w:ascii="Calibri" w:hAnsi="Calibri" w:cs="Arial"/>
          <w:b/>
          <w:color w:val="FFFFFF"/>
          <w:sz w:val="22"/>
          <w:szCs w:val="22"/>
        </w:rPr>
        <w:t xml:space="preserve">Méthode proposée pour exécuter les prestations du marché </w:t>
      </w:r>
      <w:r w:rsidRPr="0040039B">
        <w:rPr>
          <w:rFonts w:ascii="Calibri" w:hAnsi="Calibri" w:cs="Arial"/>
          <w:b/>
          <w:color w:val="FFFFFF"/>
          <w:sz w:val="22"/>
          <w:szCs w:val="22"/>
        </w:rPr>
        <w:t>(</w:t>
      </w:r>
      <w:r>
        <w:rPr>
          <w:rFonts w:ascii="Calibri" w:hAnsi="Calibri" w:cs="Arial"/>
          <w:b/>
          <w:color w:val="FFFFFF"/>
          <w:sz w:val="22"/>
          <w:szCs w:val="22"/>
        </w:rPr>
        <w:t>25</w:t>
      </w:r>
      <w:r w:rsidRPr="006F0D43">
        <w:rPr>
          <w:rFonts w:ascii="Calibri" w:hAnsi="Calibri" w:cs="Arial"/>
          <w:b/>
          <w:color w:val="FFFFFF"/>
          <w:sz w:val="22"/>
          <w:szCs w:val="22"/>
        </w:rPr>
        <w:t> %</w:t>
      </w:r>
      <w:r w:rsidRPr="0040039B">
        <w:rPr>
          <w:rFonts w:ascii="Calibri" w:hAnsi="Calibri" w:cs="Arial"/>
          <w:b/>
          <w:color w:val="FFFFFF"/>
          <w:sz w:val="22"/>
          <w:szCs w:val="22"/>
        </w:rPr>
        <w:t>)</w:t>
      </w:r>
    </w:p>
    <w:p w14:paraId="4D1FD288" w14:textId="77777777" w:rsidR="00122546" w:rsidRDefault="00122546" w:rsidP="00122546">
      <w:pPr>
        <w:ind w:left="720"/>
        <w:jc w:val="both"/>
        <w:rPr>
          <w:rFonts w:asciiTheme="minorHAnsi" w:hAnsiTheme="minorHAnsi" w:cs="Arial"/>
        </w:rPr>
      </w:pPr>
    </w:p>
    <w:p w14:paraId="58DC84F2" w14:textId="77777777" w:rsidR="00122546" w:rsidRDefault="00122546" w:rsidP="00122546">
      <w:pPr>
        <w:pStyle w:val="NormalWeb"/>
        <w:numPr>
          <w:ilvl w:val="1"/>
          <w:numId w:val="1"/>
        </w:numPr>
        <w:tabs>
          <w:tab w:val="clear" w:pos="720"/>
          <w:tab w:val="num" w:pos="0"/>
        </w:tabs>
        <w:suppressAutoHyphens/>
        <w:spacing w:before="0" w:beforeAutospacing="0" w:after="0" w:afterAutospacing="0"/>
        <w:ind w:left="426"/>
        <w:textAlignment w:val="baseline"/>
        <w:rPr>
          <w:rFonts w:ascii="Marianne-Bold" w:hAnsi="Marianne-Bold" w:cs="Marianne-Bold"/>
          <w:b/>
          <w:bCs/>
          <w:color w:val="00000A"/>
          <w:sz w:val="20"/>
          <w:szCs w:val="20"/>
        </w:rPr>
      </w:pPr>
      <w:r w:rsidRPr="006F0D43">
        <w:rPr>
          <w:rFonts w:ascii="Calibri" w:hAnsi="Calibri" w:cs="Arial"/>
          <w:b/>
          <w:color w:val="000000"/>
          <w:szCs w:val="22"/>
        </w:rPr>
        <w:t>Méthodologie de réalisation des prestations de diagnostics amiante</w:t>
      </w:r>
    </w:p>
    <w:p w14:paraId="1EE51414" w14:textId="77777777" w:rsidR="00122546" w:rsidRDefault="00122546" w:rsidP="00122546">
      <w:pPr>
        <w:ind w:left="720"/>
        <w:jc w:val="both"/>
        <w:rPr>
          <w:rFonts w:asciiTheme="minorHAnsi" w:hAnsiTheme="minorHAnsi" w:cs="Arial"/>
        </w:rPr>
      </w:pPr>
    </w:p>
    <w:p w14:paraId="554006C6" w14:textId="02B9D807" w:rsidR="00122546" w:rsidRPr="00304BB8" w:rsidRDefault="00122546" w:rsidP="00304BB8">
      <w:pPr>
        <w:autoSpaceDE w:val="0"/>
        <w:autoSpaceDN w:val="0"/>
        <w:adjustRightInd w:val="0"/>
        <w:jc w:val="both"/>
        <w:rPr>
          <w:rFonts w:ascii="Marianne-Regular" w:hAnsi="Marianne-Regular" w:cs="Marianne-Regular"/>
          <w:color w:val="00000A"/>
          <w:sz w:val="20"/>
          <w:szCs w:val="20"/>
        </w:rPr>
      </w:pPr>
      <w:r>
        <w:rPr>
          <w:rFonts w:ascii="Marianne-Regular" w:hAnsi="Marianne-Regular" w:cs="Marianne-Regular"/>
          <w:color w:val="00000A"/>
          <w:sz w:val="20"/>
          <w:szCs w:val="20"/>
        </w:rPr>
        <w:t xml:space="preserve">Description du processus de mise à jour d’un DTA en détaillant plus particulièrement les modalités de localisation sur site, de prélèvements, les délais moyens et les mesures prises pour garantir la sécurité des occupants/intervenants. </w:t>
      </w:r>
      <w:r w:rsidRPr="006F0D43">
        <w:rPr>
          <w:rFonts w:ascii="Marianne-Regular" w:hAnsi="Marianne-Regular" w:cs="Marianne-Regular"/>
          <w:color w:val="00000A"/>
          <w:sz w:val="20"/>
          <w:szCs w:val="20"/>
          <w:u w:val="single"/>
        </w:rPr>
        <w:t xml:space="preserve">Le candidat communiquera un exemple de </w:t>
      </w:r>
      <w:r>
        <w:rPr>
          <w:rFonts w:ascii="Marianne-Regular" w:hAnsi="Marianne-Regular" w:cs="Marianne-Regular"/>
          <w:color w:val="00000A"/>
          <w:sz w:val="20"/>
          <w:szCs w:val="20"/>
          <w:u w:val="single"/>
        </w:rPr>
        <w:t xml:space="preserve">mise à jour de </w:t>
      </w:r>
      <w:r w:rsidRPr="006F0D43">
        <w:rPr>
          <w:rFonts w:ascii="Marianne-Regular" w:hAnsi="Marianne-Regular" w:cs="Marianne-Regular"/>
          <w:color w:val="00000A"/>
          <w:sz w:val="20"/>
          <w:szCs w:val="20"/>
          <w:u w:val="single"/>
        </w:rPr>
        <w:t>DTA pour illustrer son processus et le mode opératoire.</w:t>
      </w:r>
      <w:r w:rsidR="00E20946" w:rsidRPr="00E20946">
        <w:t xml:space="preserve"> </w:t>
      </w:r>
      <w:r w:rsidR="00E20946" w:rsidRPr="00304BB8">
        <w:rPr>
          <w:rFonts w:ascii="Marianne-Regular" w:hAnsi="Marianne-Regular" w:cs="Marianne-Regular"/>
          <w:color w:val="00000A"/>
          <w:sz w:val="20"/>
          <w:szCs w:val="20"/>
        </w:rPr>
        <w:t>Les exemples fournis pourront être anonymisés et adaptés à des fins de démonstration méthodologique.</w:t>
      </w:r>
    </w:p>
    <w:p w14:paraId="1450CD06" w14:textId="77777777" w:rsidR="00122546" w:rsidRPr="006F0D43" w:rsidRDefault="00122546" w:rsidP="00122546">
      <w:pPr>
        <w:autoSpaceDE w:val="0"/>
        <w:autoSpaceDN w:val="0"/>
        <w:adjustRightInd w:val="0"/>
        <w:rPr>
          <w:rFonts w:ascii="Marianne-Regular" w:hAnsi="Marianne-Regular" w:cs="Marianne-Regular"/>
          <w:color w:val="00000A"/>
          <w:sz w:val="20"/>
          <w:szCs w:val="20"/>
          <w:u w:val="single"/>
        </w:rPr>
      </w:pPr>
    </w:p>
    <w:p w14:paraId="7AD612A7" w14:textId="77777777" w:rsidR="00122546" w:rsidRPr="006F0D43" w:rsidRDefault="00122546" w:rsidP="00122546">
      <w:pPr>
        <w:ind w:left="720"/>
        <w:jc w:val="both"/>
        <w:rPr>
          <w:rFonts w:asciiTheme="minorHAnsi" w:hAnsiTheme="minorHAnsi" w:cs="Arial"/>
          <w:u w:val="single"/>
        </w:rPr>
      </w:pPr>
    </w:p>
    <w:p w14:paraId="019688B5" w14:textId="77777777" w:rsidR="00122546" w:rsidRDefault="00122546" w:rsidP="00122546">
      <w:pPr>
        <w:ind w:left="720"/>
        <w:jc w:val="both"/>
        <w:rPr>
          <w:rFonts w:asciiTheme="minorHAnsi" w:hAnsiTheme="minorHAnsi" w:cs="Arial"/>
        </w:rPr>
      </w:pPr>
    </w:p>
    <w:p w14:paraId="07073AEF"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3B6C98A0"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0280123"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9C07721"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7A6F78A"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3B735F12"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4130BA1"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9B21460"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3FC48E80"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29BA66E"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84CB34F"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187C687"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0D7E0F1"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4DD445C"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079449DA"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EE1EE2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C7A7D0E"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21C339E"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EF4EA5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04CF29C8"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A82A225"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09319AB"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64C7FC0"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FCDBF4A"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330723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49A9D65" w14:textId="77777777" w:rsidR="00122546" w:rsidRDefault="00122546" w:rsidP="00122546">
      <w:pPr>
        <w:widowControl w:val="0"/>
        <w:autoSpaceDE w:val="0"/>
        <w:spacing w:line="360" w:lineRule="auto"/>
        <w:jc w:val="both"/>
        <w:rPr>
          <w:rFonts w:ascii="Calibri" w:hAnsi="Calibri" w:cs="Arial"/>
          <w:b/>
          <w:sz w:val="22"/>
          <w:szCs w:val="22"/>
        </w:rPr>
      </w:pPr>
    </w:p>
    <w:p w14:paraId="7A94F75E" w14:textId="5D0F7545" w:rsidR="00122546" w:rsidRPr="00D15C8B" w:rsidRDefault="00122546" w:rsidP="00122546">
      <w:pPr>
        <w:autoSpaceDE w:val="0"/>
        <w:autoSpaceDN w:val="0"/>
        <w:adjustRightInd w:val="0"/>
        <w:rPr>
          <w:rFonts w:ascii="Marianne-Regular" w:hAnsi="Marianne-Regular" w:cs="Marianne-Regular"/>
          <w:color w:val="00000A"/>
          <w:sz w:val="20"/>
          <w:szCs w:val="20"/>
          <w:u w:val="single"/>
        </w:rPr>
      </w:pPr>
      <w:r>
        <w:rPr>
          <w:rFonts w:ascii="Marianne-Regular" w:hAnsi="Marianne-Regular" w:cs="Marianne-Regular"/>
          <w:color w:val="00000A"/>
          <w:sz w:val="20"/>
          <w:szCs w:val="20"/>
        </w:rPr>
        <w:t xml:space="preserve">Description du processus d’un RAT en détaillant plus particulièrement les modalités de localisation de l’amiante, de prélèvements, les délais moyens et les mesures prises pour garantir la sécurité des occupants/intervenants. </w:t>
      </w:r>
      <w:r w:rsidRPr="00D15C8B">
        <w:rPr>
          <w:rFonts w:ascii="Marianne-Regular" w:hAnsi="Marianne-Regular" w:cs="Marianne-Regular"/>
          <w:color w:val="00000A"/>
          <w:sz w:val="20"/>
          <w:szCs w:val="20"/>
          <w:u w:val="single"/>
        </w:rPr>
        <w:t>Le candidat communiquera un exemple de RAT pour illustrer son processus et le mode opératoire.</w:t>
      </w:r>
      <w:r w:rsidR="00E20946" w:rsidRPr="00E20946">
        <w:t xml:space="preserve"> </w:t>
      </w:r>
      <w:r w:rsidR="00E20946" w:rsidRPr="00304BB8">
        <w:rPr>
          <w:rFonts w:ascii="Marianne-Regular" w:hAnsi="Marianne-Regular" w:cs="Marianne-Regular"/>
          <w:color w:val="00000A"/>
          <w:sz w:val="20"/>
          <w:szCs w:val="20"/>
        </w:rPr>
        <w:t>Les exemples fournis pourront être anonymisés et adaptés à des fins de démonstration méthodologique.</w:t>
      </w:r>
    </w:p>
    <w:p w14:paraId="3FE2BC85" w14:textId="77777777" w:rsidR="00122546" w:rsidRDefault="00122546" w:rsidP="00122546">
      <w:pPr>
        <w:widowControl w:val="0"/>
        <w:autoSpaceDE w:val="0"/>
        <w:spacing w:line="360" w:lineRule="auto"/>
        <w:jc w:val="both"/>
        <w:rPr>
          <w:rFonts w:ascii="Calibri" w:hAnsi="Calibri" w:cs="Arial"/>
          <w:b/>
          <w:sz w:val="22"/>
          <w:szCs w:val="22"/>
        </w:rPr>
      </w:pPr>
    </w:p>
    <w:p w14:paraId="78671F64" w14:textId="77777777" w:rsidR="00122546" w:rsidRPr="00D15C8B" w:rsidRDefault="00122546" w:rsidP="00122546">
      <w:pPr>
        <w:ind w:left="720"/>
        <w:jc w:val="both"/>
        <w:rPr>
          <w:rFonts w:asciiTheme="minorHAnsi" w:hAnsiTheme="minorHAnsi" w:cs="Arial"/>
          <w:u w:val="single"/>
        </w:rPr>
      </w:pPr>
    </w:p>
    <w:p w14:paraId="272C40CE" w14:textId="77777777" w:rsidR="00122546" w:rsidRDefault="00122546" w:rsidP="00122546">
      <w:pPr>
        <w:ind w:left="720"/>
        <w:jc w:val="both"/>
        <w:rPr>
          <w:rFonts w:asciiTheme="minorHAnsi" w:hAnsiTheme="minorHAnsi" w:cs="Arial"/>
        </w:rPr>
      </w:pPr>
    </w:p>
    <w:p w14:paraId="67BEF3E1"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39EDECC"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0D60CB5"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EB23200"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5351753"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00CC7F28"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036D741"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2ECBB86"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EE2B9A1"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AF826EF"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CFA89AD"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280663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2DE7146"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AAC58BB"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0D4D0A7"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0F5584E4"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ED7D9B8"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9C85F35"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36F9354B"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17E4B33"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3517ABE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82ACEF3"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D524127"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79A5F30"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842B577"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23867D4" w14:textId="77777777" w:rsidR="00122546" w:rsidRDefault="00122546" w:rsidP="00122546">
      <w:pPr>
        <w:widowControl w:val="0"/>
        <w:autoSpaceDE w:val="0"/>
        <w:spacing w:line="360" w:lineRule="auto"/>
        <w:jc w:val="both"/>
        <w:rPr>
          <w:rFonts w:ascii="Calibri" w:hAnsi="Calibri" w:cs="Arial"/>
          <w:b/>
          <w:sz w:val="22"/>
          <w:szCs w:val="22"/>
        </w:rPr>
      </w:pPr>
    </w:p>
    <w:p w14:paraId="68F4026F" w14:textId="77777777" w:rsidR="00122546" w:rsidRDefault="00122546" w:rsidP="00122546">
      <w:pPr>
        <w:widowControl w:val="0"/>
        <w:autoSpaceDE w:val="0"/>
        <w:spacing w:line="360" w:lineRule="auto"/>
        <w:jc w:val="both"/>
        <w:rPr>
          <w:rFonts w:ascii="Calibri" w:hAnsi="Calibri" w:cs="Arial"/>
          <w:b/>
          <w:sz w:val="22"/>
          <w:szCs w:val="22"/>
        </w:rPr>
      </w:pPr>
    </w:p>
    <w:p w14:paraId="740E5508" w14:textId="77777777" w:rsidR="00122546" w:rsidRDefault="00122546" w:rsidP="00122546">
      <w:pPr>
        <w:pStyle w:val="NormalWeb"/>
        <w:numPr>
          <w:ilvl w:val="1"/>
          <w:numId w:val="1"/>
        </w:numPr>
        <w:tabs>
          <w:tab w:val="clear" w:pos="720"/>
          <w:tab w:val="num" w:pos="0"/>
        </w:tabs>
        <w:suppressAutoHyphens/>
        <w:spacing w:before="0" w:beforeAutospacing="0" w:after="0" w:afterAutospacing="0"/>
        <w:ind w:left="426"/>
        <w:textAlignment w:val="baseline"/>
        <w:rPr>
          <w:rFonts w:ascii="Marianne-Bold" w:hAnsi="Marianne-Bold" w:cs="Marianne-Bold"/>
          <w:b/>
          <w:bCs/>
          <w:color w:val="00000A"/>
          <w:sz w:val="20"/>
          <w:szCs w:val="20"/>
        </w:rPr>
      </w:pPr>
      <w:r w:rsidRPr="00D15C8B">
        <w:rPr>
          <w:rFonts w:ascii="Calibri" w:hAnsi="Calibri" w:cs="Arial"/>
          <w:b/>
          <w:color w:val="000000"/>
          <w:szCs w:val="22"/>
        </w:rPr>
        <w:t>Méthodologie de réalisation des prestations de diagnostics</w:t>
      </w:r>
      <w:r>
        <w:rPr>
          <w:rFonts w:ascii="Calibri" w:hAnsi="Calibri" w:cs="Arial"/>
          <w:b/>
          <w:color w:val="000000"/>
          <w:szCs w:val="22"/>
        </w:rPr>
        <w:t xml:space="preserve"> plomb</w:t>
      </w:r>
    </w:p>
    <w:p w14:paraId="64E105A5" w14:textId="77777777" w:rsidR="00122546" w:rsidRDefault="00122546" w:rsidP="00122546">
      <w:pPr>
        <w:widowControl w:val="0"/>
        <w:autoSpaceDE w:val="0"/>
        <w:spacing w:line="360" w:lineRule="auto"/>
        <w:jc w:val="both"/>
        <w:rPr>
          <w:rFonts w:ascii="Calibri" w:hAnsi="Calibri" w:cs="Arial"/>
          <w:b/>
          <w:sz w:val="22"/>
          <w:szCs w:val="22"/>
        </w:rPr>
      </w:pPr>
    </w:p>
    <w:p w14:paraId="27A280F5" w14:textId="4CEC525B" w:rsidR="00122546" w:rsidRPr="006F0D43" w:rsidRDefault="00122546" w:rsidP="00304BB8">
      <w:pPr>
        <w:autoSpaceDE w:val="0"/>
        <w:autoSpaceDN w:val="0"/>
        <w:adjustRightInd w:val="0"/>
        <w:jc w:val="both"/>
        <w:rPr>
          <w:rFonts w:ascii="Marianne-Regular" w:hAnsi="Marianne-Regular" w:cs="Marianne-Regular"/>
          <w:color w:val="00000A"/>
          <w:sz w:val="20"/>
          <w:szCs w:val="20"/>
          <w:u w:val="single"/>
        </w:rPr>
      </w:pPr>
      <w:r>
        <w:rPr>
          <w:rFonts w:ascii="Marianne-Regular" w:hAnsi="Marianne-Regular" w:cs="Marianne-Regular"/>
          <w:color w:val="00000A"/>
          <w:sz w:val="20"/>
          <w:szCs w:val="20"/>
        </w:rPr>
        <w:t xml:space="preserve">Description du processus d’un diagnostic plomb avant travaux en détaillant plus particulièrement les modalités de localisation du plomb, de prélèvements sur site, les délais moyens et les mesures prises pour garantir la sécurité des occupants/intervenants. </w:t>
      </w:r>
      <w:r w:rsidRPr="006F0D43">
        <w:rPr>
          <w:rFonts w:ascii="Marianne-Regular" w:hAnsi="Marianne-Regular" w:cs="Marianne-Regular"/>
          <w:color w:val="00000A"/>
          <w:sz w:val="20"/>
          <w:szCs w:val="20"/>
          <w:u w:val="single"/>
        </w:rPr>
        <w:t>Le candidat communiquera un exemple de diagnostic pour illustrer son processus et le mode opératoire.</w:t>
      </w:r>
      <w:r w:rsidR="00E20946">
        <w:rPr>
          <w:rFonts w:ascii="Marianne-Regular" w:hAnsi="Marianne-Regular" w:cs="Marianne-Regular"/>
          <w:color w:val="00000A"/>
          <w:sz w:val="20"/>
          <w:szCs w:val="20"/>
          <w:u w:val="single"/>
        </w:rPr>
        <w:t xml:space="preserve"> </w:t>
      </w:r>
      <w:r w:rsidR="00E20946" w:rsidRPr="008737E2">
        <w:rPr>
          <w:rFonts w:ascii="Marianne-Regular" w:hAnsi="Marianne-Regular" w:cs="Marianne-Regular"/>
          <w:color w:val="00000A"/>
          <w:sz w:val="20"/>
          <w:szCs w:val="20"/>
        </w:rPr>
        <w:t>Les exemples fournis pourront être anonymisés et adaptés à des fins de démonstration méthodologique.</w:t>
      </w:r>
    </w:p>
    <w:p w14:paraId="2039EDB4" w14:textId="77777777" w:rsidR="00122546" w:rsidRDefault="00122546" w:rsidP="00122546">
      <w:pPr>
        <w:widowControl w:val="0"/>
        <w:autoSpaceDE w:val="0"/>
        <w:spacing w:line="360" w:lineRule="auto"/>
        <w:jc w:val="both"/>
        <w:rPr>
          <w:rFonts w:ascii="Calibri" w:hAnsi="Calibri" w:cs="Arial"/>
          <w:b/>
          <w:sz w:val="22"/>
          <w:szCs w:val="22"/>
        </w:rPr>
      </w:pPr>
    </w:p>
    <w:p w14:paraId="6960DCCB" w14:textId="77777777" w:rsidR="00122546" w:rsidRPr="00D15C8B" w:rsidRDefault="00122546" w:rsidP="00122546">
      <w:pPr>
        <w:ind w:left="720"/>
        <w:jc w:val="both"/>
        <w:rPr>
          <w:rFonts w:asciiTheme="minorHAnsi" w:hAnsiTheme="minorHAnsi" w:cs="Arial"/>
          <w:u w:val="single"/>
        </w:rPr>
      </w:pPr>
    </w:p>
    <w:p w14:paraId="44033FBF" w14:textId="77777777" w:rsidR="00122546" w:rsidRDefault="00122546" w:rsidP="00122546">
      <w:pPr>
        <w:ind w:left="720"/>
        <w:jc w:val="both"/>
        <w:rPr>
          <w:rFonts w:asciiTheme="minorHAnsi" w:hAnsiTheme="minorHAnsi" w:cs="Arial"/>
        </w:rPr>
      </w:pPr>
    </w:p>
    <w:p w14:paraId="4BB160B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ED866FB"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EF399D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26224F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A314A22"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FF5E6D8"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7A5ED46"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38C5332"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9608AEB"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7BE267A"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4D6C646"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E814EDB"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1BB2942"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342AB300"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521E1BC"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FDDE83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F22C75E"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4475A3B"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05D77A7"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CC422ED"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B7CAF18"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956131E"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6285936"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04F35B71"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0707A40B"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B2CF0FE" w14:textId="77777777" w:rsidR="00122546" w:rsidRDefault="00122546" w:rsidP="00122546">
      <w:pPr>
        <w:widowControl w:val="0"/>
        <w:autoSpaceDE w:val="0"/>
        <w:spacing w:line="360" w:lineRule="auto"/>
        <w:jc w:val="both"/>
        <w:rPr>
          <w:rFonts w:ascii="Calibri" w:hAnsi="Calibri" w:cs="Arial"/>
          <w:b/>
          <w:sz w:val="22"/>
          <w:szCs w:val="22"/>
        </w:rPr>
      </w:pPr>
    </w:p>
    <w:p w14:paraId="1626268E" w14:textId="77777777" w:rsidR="00122546" w:rsidRPr="006F0D43" w:rsidRDefault="00122546" w:rsidP="00122546">
      <w:pPr>
        <w:pStyle w:val="NormalWeb"/>
        <w:numPr>
          <w:ilvl w:val="1"/>
          <w:numId w:val="1"/>
        </w:numPr>
        <w:tabs>
          <w:tab w:val="clear" w:pos="720"/>
          <w:tab w:val="num" w:pos="0"/>
        </w:tabs>
        <w:suppressAutoHyphens/>
        <w:spacing w:before="0" w:beforeAutospacing="0" w:after="0" w:afterAutospacing="0"/>
        <w:ind w:left="426"/>
        <w:textAlignment w:val="baseline"/>
        <w:rPr>
          <w:rFonts w:ascii="Marianne-Bold" w:hAnsi="Marianne-Bold" w:cs="Marianne-Bold"/>
          <w:b/>
          <w:bCs/>
          <w:color w:val="00000A"/>
          <w:sz w:val="20"/>
          <w:szCs w:val="20"/>
        </w:rPr>
      </w:pPr>
      <w:r>
        <w:rPr>
          <w:rFonts w:ascii="Calibri" w:hAnsi="Calibri" w:cs="Arial"/>
          <w:b/>
          <w:color w:val="000000"/>
          <w:szCs w:val="22"/>
        </w:rPr>
        <w:t>Pilotage de la mission</w:t>
      </w:r>
    </w:p>
    <w:p w14:paraId="50A1C6BD" w14:textId="77777777" w:rsidR="00122546" w:rsidRDefault="00122546" w:rsidP="00122546">
      <w:pPr>
        <w:pStyle w:val="NormalWeb"/>
        <w:suppressAutoHyphens/>
        <w:ind w:left="426"/>
        <w:textAlignment w:val="baseline"/>
        <w:rPr>
          <w:rFonts w:ascii="Marianne-Bold" w:hAnsi="Marianne-Bold" w:cs="Marianne-Bold"/>
          <w:b/>
          <w:bCs/>
          <w:color w:val="00000A"/>
          <w:sz w:val="20"/>
          <w:szCs w:val="20"/>
        </w:rPr>
      </w:pPr>
    </w:p>
    <w:p w14:paraId="6952207E" w14:textId="77777777" w:rsidR="00122546" w:rsidRDefault="00122546" w:rsidP="00304BB8">
      <w:pPr>
        <w:autoSpaceDE w:val="0"/>
        <w:autoSpaceDN w:val="0"/>
        <w:adjustRightInd w:val="0"/>
        <w:jc w:val="both"/>
        <w:rPr>
          <w:rFonts w:ascii="Marianne-Regular" w:hAnsi="Marianne-Regular" w:cs="Marianne-Regular"/>
          <w:color w:val="000000"/>
          <w:sz w:val="20"/>
          <w:szCs w:val="20"/>
        </w:rPr>
      </w:pPr>
      <w:r>
        <w:rPr>
          <w:rFonts w:ascii="Marianne-Regular" w:hAnsi="Marianne-Regular" w:cs="Marianne-Regular"/>
          <w:color w:val="000000"/>
          <w:sz w:val="20"/>
          <w:szCs w:val="20"/>
        </w:rPr>
        <w:t>Processus de traitement des commandes (méthode, délai pour établir un devis et prendre en charge un bon de commande, délai de livraison en fonction des types de diagnostic, etc.)</w:t>
      </w:r>
    </w:p>
    <w:p w14:paraId="0EB567D4" w14:textId="77777777" w:rsidR="00122546" w:rsidRDefault="00122546" w:rsidP="00122546">
      <w:pPr>
        <w:autoSpaceDE w:val="0"/>
        <w:autoSpaceDN w:val="0"/>
        <w:adjustRightInd w:val="0"/>
        <w:rPr>
          <w:rFonts w:ascii="Marianne-Regular" w:hAnsi="Marianne-Regular" w:cs="Marianne-Regular"/>
          <w:color w:val="000000"/>
          <w:sz w:val="20"/>
          <w:szCs w:val="20"/>
        </w:rPr>
      </w:pPr>
    </w:p>
    <w:p w14:paraId="605CF2A0" w14:textId="77777777" w:rsidR="00122546" w:rsidRDefault="00122546" w:rsidP="00304BB8">
      <w:pPr>
        <w:autoSpaceDE w:val="0"/>
        <w:autoSpaceDN w:val="0"/>
        <w:adjustRightInd w:val="0"/>
        <w:jc w:val="both"/>
        <w:rPr>
          <w:rFonts w:ascii="Marianne-Regular" w:hAnsi="Marianne-Regular" w:cs="Marianne-Regular"/>
          <w:color w:val="000000"/>
          <w:sz w:val="20"/>
          <w:szCs w:val="20"/>
        </w:rPr>
      </w:pPr>
      <w:r>
        <w:rPr>
          <w:rFonts w:ascii="Marianne-Regular" w:hAnsi="Marianne-Regular" w:cs="Marianne-Regular"/>
          <w:color w:val="000000"/>
          <w:sz w:val="20"/>
          <w:szCs w:val="20"/>
        </w:rPr>
        <w:t>Organisation en cas d'urgence, d'absence ou de demandes multiples.</w:t>
      </w:r>
    </w:p>
    <w:p w14:paraId="68D4D052" w14:textId="77777777" w:rsidR="00122546" w:rsidRDefault="00122546" w:rsidP="00122546">
      <w:pPr>
        <w:pStyle w:val="NormalWeb"/>
        <w:suppressAutoHyphens/>
        <w:ind w:left="360"/>
        <w:textAlignment w:val="baseline"/>
        <w:rPr>
          <w:rFonts w:ascii="Marianne-Bold" w:hAnsi="Marianne-Bold" w:cs="Marianne-Bold"/>
          <w:b/>
          <w:bCs/>
          <w:color w:val="00000A"/>
          <w:sz w:val="20"/>
          <w:szCs w:val="20"/>
        </w:rPr>
      </w:pPr>
    </w:p>
    <w:p w14:paraId="4748BEB8" w14:textId="77777777" w:rsidR="00122546" w:rsidRDefault="00122546" w:rsidP="00122546">
      <w:pPr>
        <w:widowControl w:val="0"/>
        <w:autoSpaceDE w:val="0"/>
        <w:spacing w:line="360" w:lineRule="auto"/>
        <w:jc w:val="both"/>
        <w:rPr>
          <w:rFonts w:ascii="Calibri" w:hAnsi="Calibri" w:cs="Arial"/>
          <w:b/>
          <w:sz w:val="22"/>
          <w:szCs w:val="22"/>
        </w:rPr>
      </w:pPr>
    </w:p>
    <w:p w14:paraId="4CC96605" w14:textId="77777777" w:rsidR="00122546" w:rsidRDefault="00122546" w:rsidP="00122546">
      <w:pPr>
        <w:ind w:left="720"/>
        <w:jc w:val="both"/>
        <w:rPr>
          <w:rFonts w:asciiTheme="minorHAnsi" w:hAnsiTheme="minorHAnsi" w:cs="Arial"/>
        </w:rPr>
      </w:pPr>
    </w:p>
    <w:p w14:paraId="655BAB1A"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08BFE3C2"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4913EC0"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3212B36"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A8379D3"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0E5913C"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2016EC2"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C02D8A7"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043E3FC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321AF93"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E598507"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B512339"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2C13F10"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6A9D1E4E"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8A079D8"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F6F0F56"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2AC351A"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337DFEA3"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039E850A"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73629198"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7786091"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01D6754"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1311D464"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2E0DAFC2"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5E1C7E7D" w14:textId="77777777" w:rsidR="00122546" w:rsidRDefault="00122546" w:rsidP="00122546">
      <w:pPr>
        <w:pBdr>
          <w:top w:val="single" w:sz="4" w:space="1" w:color="auto"/>
          <w:left w:val="single" w:sz="4" w:space="4" w:color="auto"/>
          <w:bottom w:val="single" w:sz="4" w:space="1" w:color="auto"/>
          <w:right w:val="single" w:sz="4" w:space="4" w:color="auto"/>
        </w:pBdr>
        <w:tabs>
          <w:tab w:val="num" w:pos="1440"/>
        </w:tabs>
        <w:rPr>
          <w:rFonts w:ascii="Arial" w:hAnsi="Arial" w:cs="Arial"/>
          <w:sz w:val="22"/>
          <w:szCs w:val="22"/>
        </w:rPr>
      </w:pPr>
    </w:p>
    <w:p w14:paraId="4E8895C4" w14:textId="77777777" w:rsidR="00280689" w:rsidRDefault="00280689"/>
    <w:sectPr w:rsidR="00280689" w:rsidSect="00122546">
      <w:footerReference w:type="even" r:id="rId8"/>
      <w:footerReference w:type="default" r:id="rId9"/>
      <w:type w:val="oddPage"/>
      <w:pgSz w:w="11906" w:h="16838" w:code="9"/>
      <w:pgMar w:top="1134" w:right="1100" w:bottom="993" w:left="1100" w:header="680" w:footer="68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59733" w14:textId="77777777" w:rsidR="005B6817" w:rsidRDefault="005B6817">
      <w:r>
        <w:separator/>
      </w:r>
    </w:p>
  </w:endnote>
  <w:endnote w:type="continuationSeparator" w:id="0">
    <w:p w14:paraId="46E195E9" w14:textId="77777777" w:rsidR="005B6817" w:rsidRDefault="005B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rianne-Bold">
    <w:altName w:val="Calibri"/>
    <w:panose1 w:val="00000000000000000000"/>
    <w:charset w:val="00"/>
    <w:family w:val="auto"/>
    <w:notTrueType/>
    <w:pitch w:val="default"/>
    <w:sig w:usb0="00000003" w:usb1="00000000" w:usb2="00000000" w:usb3="00000000" w:csb0="00000001" w:csb1="00000000"/>
  </w:font>
  <w:font w:name="Marianne-Regular">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4FD04" w14:textId="77777777" w:rsidR="00280689" w:rsidRDefault="00122546" w:rsidP="004C67B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042B497D" w14:textId="77777777" w:rsidR="00280689" w:rsidRDefault="00280689" w:rsidP="004C67B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9034" w14:textId="0BBEE495" w:rsidR="00280689" w:rsidRPr="008E09E3" w:rsidRDefault="00122546" w:rsidP="008E09E3">
    <w:pPr>
      <w:pStyle w:val="Pieddepage"/>
      <w:pBdr>
        <w:top w:val="single" w:sz="4" w:space="1" w:color="auto"/>
      </w:pBdr>
      <w:tabs>
        <w:tab w:val="clear" w:pos="4536"/>
        <w:tab w:val="clear" w:pos="9072"/>
        <w:tab w:val="right" w:pos="9498"/>
        <w:tab w:val="left" w:pos="13041"/>
      </w:tabs>
      <w:rPr>
        <w:rFonts w:ascii="Arial Narrow" w:hAnsi="Arial Narrow" w:cs="Arial"/>
        <w:sz w:val="20"/>
        <w:szCs w:val="16"/>
      </w:rPr>
    </w:pPr>
    <w:r w:rsidRPr="00DE18F6">
      <w:rPr>
        <w:rFonts w:ascii="Arial Narrow" w:hAnsi="Arial Narrow" w:cs="Arial"/>
        <w:sz w:val="20"/>
        <w:szCs w:val="18"/>
      </w:rPr>
      <w:t>RC_</w:t>
    </w:r>
    <w:r w:rsidR="00AD6A68">
      <w:rPr>
        <w:rFonts w:ascii="Arial Narrow" w:hAnsi="Arial Narrow" w:cs="Arial"/>
        <w:sz w:val="20"/>
        <w:szCs w:val="18"/>
      </w:rPr>
      <w:t>Accord-cadre 26F006</w:t>
    </w:r>
    <w:r w:rsidRPr="00DE18F6">
      <w:rPr>
        <w:rFonts w:ascii="Arial Narrow" w:hAnsi="Arial Narrow" w:cs="Arial"/>
        <w:sz w:val="20"/>
        <w:szCs w:val="18"/>
      </w:rPr>
      <w:tab/>
    </w:r>
    <w:r w:rsidRPr="00DE18F6">
      <w:rPr>
        <w:rFonts w:ascii="Arial Narrow" w:hAnsi="Arial Narrow" w:cs="Arial"/>
        <w:sz w:val="20"/>
        <w:szCs w:val="18"/>
      </w:rPr>
      <w:fldChar w:fldCharType="begin"/>
    </w:r>
    <w:r w:rsidRPr="00DE18F6">
      <w:rPr>
        <w:rFonts w:ascii="Arial Narrow" w:hAnsi="Arial Narrow" w:cs="Arial"/>
        <w:sz w:val="20"/>
        <w:szCs w:val="18"/>
      </w:rPr>
      <w:instrText xml:space="preserve"> PAGE   \* MERGEFORMAT </w:instrText>
    </w:r>
    <w:r w:rsidRPr="00DE18F6">
      <w:rPr>
        <w:rFonts w:ascii="Arial Narrow" w:hAnsi="Arial Narrow" w:cs="Arial"/>
        <w:sz w:val="20"/>
        <w:szCs w:val="18"/>
      </w:rPr>
      <w:fldChar w:fldCharType="separate"/>
    </w:r>
    <w:r w:rsidR="00AD6A68">
      <w:rPr>
        <w:rFonts w:ascii="Arial Narrow" w:hAnsi="Arial Narrow" w:cs="Arial"/>
        <w:noProof/>
        <w:sz w:val="20"/>
        <w:szCs w:val="18"/>
      </w:rPr>
      <w:t>4</w:t>
    </w:r>
    <w:r w:rsidRPr="00DE18F6">
      <w:rPr>
        <w:rFonts w:ascii="Arial Narrow" w:hAnsi="Arial Narrow" w:cs="Arial"/>
        <w:sz w:val="20"/>
        <w:szCs w:val="18"/>
      </w:rPr>
      <w:fldChar w:fldCharType="end"/>
    </w:r>
    <w:r w:rsidRPr="00DE18F6">
      <w:rPr>
        <w:rFonts w:ascii="Arial Narrow" w:hAnsi="Arial Narrow" w:cs="Arial"/>
        <w:sz w:val="20"/>
        <w:szCs w:val="18"/>
      </w:rPr>
      <w:t>/</w:t>
    </w:r>
    <w:r w:rsidRPr="00DE18F6">
      <w:rPr>
        <w:rFonts w:ascii="Arial Narrow" w:hAnsi="Arial Narrow" w:cs="Arial"/>
        <w:sz w:val="20"/>
        <w:szCs w:val="18"/>
      </w:rPr>
      <w:fldChar w:fldCharType="begin"/>
    </w:r>
    <w:r w:rsidRPr="00DE18F6">
      <w:rPr>
        <w:rFonts w:ascii="Arial Narrow" w:hAnsi="Arial Narrow" w:cs="Arial"/>
        <w:sz w:val="20"/>
        <w:szCs w:val="18"/>
      </w:rPr>
      <w:instrText xml:space="preserve"> NUMPAGES   \* MERGEFORMAT </w:instrText>
    </w:r>
    <w:r w:rsidRPr="00DE18F6">
      <w:rPr>
        <w:rFonts w:ascii="Arial Narrow" w:hAnsi="Arial Narrow" w:cs="Arial"/>
        <w:sz w:val="20"/>
        <w:szCs w:val="18"/>
      </w:rPr>
      <w:fldChar w:fldCharType="separate"/>
    </w:r>
    <w:r w:rsidR="00AD6A68">
      <w:rPr>
        <w:rFonts w:ascii="Arial Narrow" w:hAnsi="Arial Narrow" w:cs="Arial"/>
        <w:noProof/>
        <w:sz w:val="20"/>
        <w:szCs w:val="18"/>
      </w:rPr>
      <w:t>5</w:t>
    </w:r>
    <w:r w:rsidRPr="00DE18F6">
      <w:rPr>
        <w:rFonts w:ascii="Arial Narrow" w:hAnsi="Arial Narrow" w:cs="Arial"/>
        <w:sz w:val="2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AD193" w14:textId="77777777" w:rsidR="005B6817" w:rsidRDefault="005B6817">
      <w:r>
        <w:separator/>
      </w:r>
    </w:p>
  </w:footnote>
  <w:footnote w:type="continuationSeparator" w:id="0">
    <w:p w14:paraId="3CE5D838" w14:textId="77777777" w:rsidR="005B6817" w:rsidRDefault="005B6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1"/>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5089677D"/>
    <w:multiLevelType w:val="hybridMultilevel"/>
    <w:tmpl w:val="25B619C6"/>
    <w:lvl w:ilvl="0" w:tplc="EA38F9A4">
      <w:start w:val="1"/>
      <w:numFmt w:val="decimal"/>
      <w:lvlText w:val="%1."/>
      <w:lvlJc w:val="left"/>
      <w:pPr>
        <w:ind w:left="720" w:hanging="360"/>
      </w:pPr>
      <w:rPr>
        <w:rFonts w:cs="Arial" w:hint="default"/>
        <w:b/>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546"/>
    <w:rsid w:val="00122546"/>
    <w:rsid w:val="001C69ED"/>
    <w:rsid w:val="00280689"/>
    <w:rsid w:val="002F33EB"/>
    <w:rsid w:val="00304BB8"/>
    <w:rsid w:val="005B6817"/>
    <w:rsid w:val="006C2BFE"/>
    <w:rsid w:val="0081499E"/>
    <w:rsid w:val="00853EEA"/>
    <w:rsid w:val="00AD6A68"/>
    <w:rsid w:val="00E209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C856"/>
  <w15:chartTrackingRefBased/>
  <w15:docId w15:val="{D3CC3DDB-D441-4D4C-B409-40CD129E5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2546"/>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122546"/>
    <w:pPr>
      <w:tabs>
        <w:tab w:val="center" w:pos="4536"/>
        <w:tab w:val="right" w:pos="9072"/>
      </w:tabs>
    </w:pPr>
  </w:style>
  <w:style w:type="character" w:customStyle="1" w:styleId="PieddepageCar">
    <w:name w:val="Pied de page Car"/>
    <w:basedOn w:val="Policepardfaut"/>
    <w:link w:val="Pieddepage"/>
    <w:uiPriority w:val="99"/>
    <w:rsid w:val="00122546"/>
    <w:rPr>
      <w:rFonts w:ascii="Times New Roman" w:eastAsia="Times New Roman" w:hAnsi="Times New Roman" w:cs="Times New Roman"/>
      <w:sz w:val="24"/>
      <w:szCs w:val="24"/>
      <w:lang w:eastAsia="fr-FR"/>
    </w:rPr>
  </w:style>
  <w:style w:type="character" w:styleId="Numrodepage">
    <w:name w:val="page number"/>
    <w:basedOn w:val="Policepardfaut"/>
    <w:rsid w:val="00122546"/>
  </w:style>
  <w:style w:type="paragraph" w:styleId="Paragraphedeliste">
    <w:name w:val="List Paragraph"/>
    <w:aliases w:val="Puces"/>
    <w:basedOn w:val="Normal"/>
    <w:link w:val="ParagraphedelisteCar"/>
    <w:uiPriority w:val="34"/>
    <w:qFormat/>
    <w:rsid w:val="00122546"/>
    <w:pPr>
      <w:ind w:left="720"/>
      <w:contextualSpacing/>
    </w:pPr>
  </w:style>
  <w:style w:type="character" w:customStyle="1" w:styleId="ParagraphedelisteCar">
    <w:name w:val="Paragraphe de liste Car"/>
    <w:aliases w:val="Puces Car"/>
    <w:basedOn w:val="Policepardfaut"/>
    <w:link w:val="Paragraphedeliste"/>
    <w:uiPriority w:val="34"/>
    <w:rsid w:val="00122546"/>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122546"/>
    <w:pPr>
      <w:spacing w:before="100" w:beforeAutospacing="1" w:after="100" w:afterAutospacing="1"/>
    </w:pPr>
  </w:style>
  <w:style w:type="paragraph" w:styleId="Rvision">
    <w:name w:val="Revision"/>
    <w:hidden/>
    <w:uiPriority w:val="99"/>
    <w:semiHidden/>
    <w:rsid w:val="00E20946"/>
    <w:pPr>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304BB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04BB8"/>
    <w:rPr>
      <w:rFonts w:ascii="Segoe UI" w:eastAsia="Times New Roman" w:hAnsi="Segoe UI" w:cs="Segoe UI"/>
      <w:sz w:val="18"/>
      <w:szCs w:val="18"/>
      <w:lang w:eastAsia="fr-FR"/>
    </w:rPr>
  </w:style>
  <w:style w:type="paragraph" w:styleId="En-tte">
    <w:name w:val="header"/>
    <w:basedOn w:val="Normal"/>
    <w:link w:val="En-tteCar"/>
    <w:uiPriority w:val="99"/>
    <w:unhideWhenUsed/>
    <w:rsid w:val="00AD6A68"/>
    <w:pPr>
      <w:tabs>
        <w:tab w:val="center" w:pos="4536"/>
        <w:tab w:val="right" w:pos="9072"/>
      </w:tabs>
    </w:pPr>
  </w:style>
  <w:style w:type="character" w:customStyle="1" w:styleId="En-tteCar">
    <w:name w:val="En-tête Car"/>
    <w:basedOn w:val="Policepardfaut"/>
    <w:link w:val="En-tte"/>
    <w:uiPriority w:val="99"/>
    <w:rsid w:val="00AD6A68"/>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520</Words>
  <Characters>2863</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Assemblée nationale</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Yoh Kone</dc:creator>
  <cp:keywords/>
  <dc:description/>
  <cp:lastModifiedBy>Yoh Kone</cp:lastModifiedBy>
  <cp:revision>4</cp:revision>
  <dcterms:created xsi:type="dcterms:W3CDTF">2026-01-16T17:34:00Z</dcterms:created>
  <dcterms:modified xsi:type="dcterms:W3CDTF">2026-01-19T16:11:00Z</dcterms:modified>
</cp:coreProperties>
</file>